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4C68" w14:textId="77777777" w:rsidR="00C409F0" w:rsidRDefault="00C55FE2" w:rsidP="00E11033">
      <w:pPr>
        <w:pStyle w:val="Titel2"/>
      </w:pPr>
      <w:r>
        <w:t>Arbeitsvorlage</w:t>
      </w:r>
    </w:p>
    <w:p w14:paraId="68F707B9" w14:textId="77777777" w:rsidR="00C409F0" w:rsidRDefault="00EA1C2E" w:rsidP="00E11033">
      <w:pPr>
        <w:pStyle w:val="Titel1"/>
      </w:pPr>
      <w:r w:rsidRPr="00EA1C2E">
        <w:t xml:space="preserve">Planung und Ablauf </w:t>
      </w:r>
      <w:proofErr w:type="spellStart"/>
      <w:r w:rsidR="0091071E">
        <w:t>Tactical</w:t>
      </w:r>
      <w:proofErr w:type="spellEnd"/>
      <w:r w:rsidRPr="00EA1C2E">
        <w:t xml:space="preserve"> Meeting</w:t>
      </w:r>
    </w:p>
    <w:p w14:paraId="67F02B28" w14:textId="77777777" w:rsidR="00C409F0" w:rsidRDefault="00C409F0"/>
    <w:p w14:paraId="19550BF0" w14:textId="77777777" w:rsidR="006E62E3" w:rsidRDefault="00A3131E">
      <w:proofErr w:type="spellStart"/>
      <w:r>
        <w:t>Tactical</w:t>
      </w:r>
      <w:proofErr w:type="spellEnd"/>
      <w:r w:rsidR="00C05FB0">
        <w:t xml:space="preserve"> Meetings</w:t>
      </w:r>
      <w:r w:rsidR="00EA1C2E" w:rsidRPr="00EA1C2E">
        <w:t xml:space="preserve"> </w:t>
      </w:r>
      <w:r w:rsidRPr="00A3131E">
        <w:t xml:space="preserve">finden ein- bis zweiwöchig in den </w:t>
      </w:r>
      <w:r w:rsidR="008639FE">
        <w:t xml:space="preserve">einzelnen </w:t>
      </w:r>
      <w:r w:rsidRPr="00A3131E">
        <w:t xml:space="preserve">Kreisen </w:t>
      </w:r>
      <w:r w:rsidR="008639FE">
        <w:t xml:space="preserve">(Organisationseinheiten bei Holakratie) </w:t>
      </w:r>
      <w:r w:rsidRPr="00A3131E">
        <w:t>statt.</w:t>
      </w:r>
    </w:p>
    <w:p w14:paraId="49789A4C" w14:textId="77777777" w:rsidR="006E62E3" w:rsidRDefault="00A3131E">
      <w:r w:rsidRPr="00A3131E">
        <w:t>Besprochen werden ähnlich einem Scrum-Meeting die Wochenziele und mögliche Hindernisse.</w:t>
      </w:r>
    </w:p>
    <w:p w14:paraId="6DDE603D" w14:textId="77777777" w:rsidR="006E62E3" w:rsidRDefault="00A3131E">
      <w:r w:rsidRPr="00A3131E">
        <w:t xml:space="preserve">Hinzu kommen </w:t>
      </w:r>
      <w:r w:rsidR="008639FE">
        <w:t>Informationen zum Stand der Arbeiten</w:t>
      </w:r>
      <w:r w:rsidRPr="00A3131E">
        <w:t xml:space="preserve"> und die nächsten Schritte.</w:t>
      </w:r>
    </w:p>
    <w:p w14:paraId="03B48D67" w14:textId="2A6E8B2F" w:rsidR="00C409F0" w:rsidRDefault="00A3131E">
      <w:r w:rsidRPr="00A3131E">
        <w:t>Es wird nur besprochen, was direkt mit dem Kreis zu tun hat.</w:t>
      </w:r>
    </w:p>
    <w:p w14:paraId="40A16329" w14:textId="77777777" w:rsidR="000A5FEE" w:rsidRDefault="00C05FB0" w:rsidP="0036633E">
      <w:pPr>
        <w:pStyle w:val="berschrift2"/>
      </w:pPr>
      <w:r>
        <w:t xml:space="preserve">Ablauf </w:t>
      </w:r>
      <w:proofErr w:type="spellStart"/>
      <w:r w:rsidR="00A3131E">
        <w:t>Tactical</w:t>
      </w:r>
      <w:proofErr w:type="spellEnd"/>
      <w:r>
        <w:t xml:space="preserve"> Meetings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544"/>
        <w:gridCol w:w="3544"/>
      </w:tblGrid>
      <w:tr w:rsidR="00C05FB0" w14:paraId="3A1B1273" w14:textId="77777777" w:rsidTr="008639FE">
        <w:trPr>
          <w:cantSplit/>
          <w:trHeight w:val="484"/>
        </w:trPr>
        <w:tc>
          <w:tcPr>
            <w:tcW w:w="1696" w:type="dxa"/>
            <w:shd w:val="clear" w:color="auto" w:fill="FFC000"/>
          </w:tcPr>
          <w:p w14:paraId="0A660552" w14:textId="77777777" w:rsidR="00C05FB0" w:rsidRDefault="00C05FB0" w:rsidP="007D0BD5">
            <w:pPr>
              <w:pStyle w:val="Tabellentitel"/>
            </w:pPr>
            <w:r>
              <w:t>Phase</w:t>
            </w:r>
          </w:p>
        </w:tc>
        <w:tc>
          <w:tcPr>
            <w:tcW w:w="3544" w:type="dxa"/>
            <w:shd w:val="clear" w:color="auto" w:fill="FFC000"/>
          </w:tcPr>
          <w:p w14:paraId="06E6E413" w14:textId="77777777" w:rsidR="00C05FB0" w:rsidRDefault="00C05FB0" w:rsidP="007D0BD5">
            <w:pPr>
              <w:pStyle w:val="Tabellentitel"/>
            </w:pPr>
            <w:r>
              <w:t>Inhalt / Vorgehen</w:t>
            </w:r>
          </w:p>
        </w:tc>
        <w:tc>
          <w:tcPr>
            <w:tcW w:w="3544" w:type="dxa"/>
            <w:shd w:val="clear" w:color="auto" w:fill="FFC000"/>
          </w:tcPr>
          <w:p w14:paraId="62C852BD" w14:textId="77777777" w:rsidR="00C05FB0" w:rsidRDefault="00C05FB0" w:rsidP="007D0BD5">
            <w:pPr>
              <w:pStyle w:val="Tabellentitel"/>
            </w:pPr>
            <w:r>
              <w:t>in unserem Fall</w:t>
            </w:r>
          </w:p>
        </w:tc>
      </w:tr>
      <w:tr w:rsidR="00C05FB0" w14:paraId="7D5A857A" w14:textId="77777777" w:rsidTr="008639FE">
        <w:trPr>
          <w:cantSplit/>
          <w:trHeight w:val="484"/>
        </w:trPr>
        <w:tc>
          <w:tcPr>
            <w:tcW w:w="1696" w:type="dxa"/>
          </w:tcPr>
          <w:p w14:paraId="3B9F8DEF" w14:textId="77777777" w:rsidR="00C05FB0" w:rsidRDefault="00C05FB0">
            <w:pPr>
              <w:pStyle w:val="Tabellentext"/>
            </w:pPr>
            <w:r>
              <w:t>Check-In</w:t>
            </w:r>
            <w:r w:rsidR="00A3131E">
              <w:t>-Runde</w:t>
            </w:r>
          </w:p>
        </w:tc>
        <w:tc>
          <w:tcPr>
            <w:tcW w:w="3544" w:type="dxa"/>
          </w:tcPr>
          <w:p w14:paraId="7314E097" w14:textId="77777777" w:rsidR="00A3131E" w:rsidRDefault="00A3131E" w:rsidP="00A3131E">
            <w:pPr>
              <w:pStyle w:val="Tabellentext"/>
            </w:pPr>
            <w:r>
              <w:t>Nimm wahr, was deine Aufmerksamkeit beansprucht. Sprich es an.</w:t>
            </w:r>
          </w:p>
          <w:p w14:paraId="0EF93F4A" w14:textId="77777777" w:rsidR="008639FE" w:rsidRDefault="00A3131E" w:rsidP="00A3131E">
            <w:pPr>
              <w:pStyle w:val="Tabellentext"/>
            </w:pPr>
            <w:r>
              <w:t xml:space="preserve">Alles aussprechen, was </w:t>
            </w:r>
            <w:r w:rsidR="008639FE">
              <w:t>dir</w:t>
            </w:r>
            <w:r>
              <w:t xml:space="preserve"> hilft, hier und jetzt ganz anwesend und präsent zu sein.</w:t>
            </w:r>
          </w:p>
          <w:p w14:paraId="02F8E7BC" w14:textId="47D27117" w:rsidR="00C05FB0" w:rsidRDefault="00A3131E" w:rsidP="00A3131E">
            <w:pPr>
              <w:pStyle w:val="Tabellentext"/>
            </w:pPr>
            <w:r>
              <w:t>Keine Interaktion</w:t>
            </w:r>
            <w:r w:rsidR="008639FE">
              <w:t xml:space="preserve"> mit anderen Teilnehmenden.</w:t>
            </w:r>
          </w:p>
        </w:tc>
        <w:tc>
          <w:tcPr>
            <w:tcW w:w="3544" w:type="dxa"/>
          </w:tcPr>
          <w:p w14:paraId="21DED9E9" w14:textId="77777777" w:rsidR="00C05FB0" w:rsidRDefault="00C05FB0">
            <w:pPr>
              <w:pStyle w:val="Tabellentext"/>
            </w:pPr>
          </w:p>
        </w:tc>
      </w:tr>
      <w:tr w:rsidR="00C05FB0" w14:paraId="380E3B78" w14:textId="77777777" w:rsidTr="008639FE">
        <w:trPr>
          <w:cantSplit/>
          <w:trHeight w:val="484"/>
        </w:trPr>
        <w:tc>
          <w:tcPr>
            <w:tcW w:w="1696" w:type="dxa"/>
          </w:tcPr>
          <w:p w14:paraId="14BF9541" w14:textId="77777777" w:rsidR="00C05FB0" w:rsidRDefault="00A3131E">
            <w:pPr>
              <w:pStyle w:val="Tabellentext"/>
            </w:pPr>
            <w:r>
              <w:t>Checklisten-Überblick</w:t>
            </w:r>
          </w:p>
        </w:tc>
        <w:tc>
          <w:tcPr>
            <w:tcW w:w="3544" w:type="dxa"/>
          </w:tcPr>
          <w:p w14:paraId="14CDA2E0" w14:textId="77777777" w:rsidR="00A3131E" w:rsidRDefault="00A3131E" w:rsidP="00A3131E">
            <w:pPr>
              <w:pStyle w:val="Tabellentext"/>
            </w:pPr>
            <w:r>
              <w:t>Bringe Transparenz in wiederkehrende Handlungen.</w:t>
            </w:r>
          </w:p>
          <w:p w14:paraId="536375EA" w14:textId="31901142" w:rsidR="008639FE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liest die Checkliste der wiederkehrenden Handlungen</w:t>
            </w:r>
            <w:r w:rsidR="008639FE">
              <w:t xml:space="preserve"> vor.</w:t>
            </w:r>
          </w:p>
          <w:p w14:paraId="2FEE310F" w14:textId="2B164AD4" w:rsidR="00C05FB0" w:rsidRDefault="00A3131E" w:rsidP="00A3131E">
            <w:pPr>
              <w:pStyle w:val="Tabellentext"/>
            </w:pPr>
            <w:r>
              <w:t>Teilnehme</w:t>
            </w:r>
            <w:r w:rsidR="008639FE">
              <w:t xml:space="preserve">nde </w:t>
            </w:r>
            <w:r>
              <w:t>antworten „check“ (erledigt) oder „</w:t>
            </w:r>
            <w:proofErr w:type="spellStart"/>
            <w:r>
              <w:t>no</w:t>
            </w:r>
            <w:proofErr w:type="spellEnd"/>
            <w:r>
              <w:t xml:space="preserve"> check“ (nicht erledigt) zu jeder Handlung der vorhergehenden Periode (z</w:t>
            </w:r>
            <w:r w:rsidR="006E62E3">
              <w:t xml:space="preserve">um Beispiel </w:t>
            </w:r>
            <w:r>
              <w:t>Vorwoche).</w:t>
            </w:r>
          </w:p>
        </w:tc>
        <w:tc>
          <w:tcPr>
            <w:tcW w:w="3544" w:type="dxa"/>
          </w:tcPr>
          <w:p w14:paraId="5FDCE370" w14:textId="77777777" w:rsidR="00C05FB0" w:rsidRDefault="00C05FB0">
            <w:pPr>
              <w:pStyle w:val="Tabellentext"/>
            </w:pPr>
          </w:p>
        </w:tc>
      </w:tr>
      <w:tr w:rsidR="00C05FB0" w14:paraId="5ADF1F9A" w14:textId="77777777" w:rsidTr="008639FE">
        <w:trPr>
          <w:cantSplit/>
          <w:trHeight w:val="484"/>
        </w:trPr>
        <w:tc>
          <w:tcPr>
            <w:tcW w:w="1696" w:type="dxa"/>
          </w:tcPr>
          <w:p w14:paraId="150C4722" w14:textId="77777777" w:rsidR="00C05FB0" w:rsidRDefault="00A3131E">
            <w:pPr>
              <w:pStyle w:val="Tabellentext"/>
            </w:pPr>
            <w:r>
              <w:lastRenderedPageBreak/>
              <w:t>Kennzahlen-Überblick</w:t>
            </w:r>
          </w:p>
        </w:tc>
        <w:tc>
          <w:tcPr>
            <w:tcW w:w="3544" w:type="dxa"/>
          </w:tcPr>
          <w:p w14:paraId="1311A358" w14:textId="77777777" w:rsidR="00A3131E" w:rsidRDefault="00A3131E" w:rsidP="00A3131E">
            <w:pPr>
              <w:pStyle w:val="Tabellentext"/>
            </w:pPr>
            <w:r>
              <w:t>Zeichne ein Bild der momentanen Realität.</w:t>
            </w:r>
          </w:p>
          <w:p w14:paraId="6778A679" w14:textId="77777777" w:rsidR="008639FE" w:rsidRDefault="00A3131E" w:rsidP="00A3131E">
            <w:pPr>
              <w:pStyle w:val="Tabellentext"/>
            </w:pPr>
            <w:r>
              <w:t>Jede Rolle berichtet über die ihr zugeordneten aktuellen, Kennzahlen.</w:t>
            </w:r>
          </w:p>
          <w:p w14:paraId="26B41F18" w14:textId="1F7F0893" w:rsidR="00C05FB0" w:rsidRDefault="00A3131E" w:rsidP="00A3131E">
            <w:pPr>
              <w:pStyle w:val="Tabellentext"/>
            </w:pPr>
            <w:r>
              <w:t>Kurzes Nachfragen zum besseren Verständnis ist erlaubt.</w:t>
            </w:r>
          </w:p>
        </w:tc>
        <w:tc>
          <w:tcPr>
            <w:tcW w:w="3544" w:type="dxa"/>
          </w:tcPr>
          <w:p w14:paraId="67199111" w14:textId="77777777" w:rsidR="00C05FB0" w:rsidRDefault="00C05FB0">
            <w:pPr>
              <w:pStyle w:val="Tabellentext"/>
            </w:pPr>
          </w:p>
        </w:tc>
      </w:tr>
      <w:tr w:rsidR="00C05FB0" w14:paraId="43AB7EFE" w14:textId="77777777" w:rsidTr="008639FE">
        <w:trPr>
          <w:cantSplit/>
          <w:trHeight w:val="469"/>
        </w:trPr>
        <w:tc>
          <w:tcPr>
            <w:tcW w:w="1696" w:type="dxa"/>
          </w:tcPr>
          <w:p w14:paraId="3CCC3C66" w14:textId="77777777" w:rsidR="00C05FB0" w:rsidRDefault="00A3131E">
            <w:pPr>
              <w:pStyle w:val="Tabellentext"/>
            </w:pPr>
            <w:r>
              <w:t>Projekt-Updates</w:t>
            </w:r>
          </w:p>
        </w:tc>
        <w:tc>
          <w:tcPr>
            <w:tcW w:w="3544" w:type="dxa"/>
          </w:tcPr>
          <w:p w14:paraId="0235ECA6" w14:textId="1A975D35" w:rsidR="00A3131E" w:rsidRDefault="00A3131E" w:rsidP="00A3131E">
            <w:pPr>
              <w:pStyle w:val="Tabellentext"/>
            </w:pPr>
            <w:r>
              <w:t>Bericht</w:t>
            </w:r>
            <w:r w:rsidR="008639FE">
              <w:t>e</w:t>
            </w:r>
            <w:r>
              <w:t xml:space="preserve"> über Fortschritte und Neuigkeiten aus den laufenden Projekten.</w:t>
            </w:r>
          </w:p>
          <w:p w14:paraId="4622311A" w14:textId="77777777" w:rsidR="008639FE" w:rsidRDefault="00A3131E" w:rsidP="00A3131E">
            <w:pPr>
              <w:pStyle w:val="Tabellentext"/>
            </w:pPr>
            <w:r>
              <w:t xml:space="preserve">Der </w:t>
            </w:r>
            <w:proofErr w:type="spellStart"/>
            <w:r>
              <w:t>Facilitator</w:t>
            </w:r>
            <w:proofErr w:type="spellEnd"/>
            <w:r>
              <w:t xml:space="preserve"> fragt jede Rolle: „Irgendwelche relevanten Updates zu deinen Projekten?</w:t>
            </w:r>
          </w:p>
          <w:p w14:paraId="4F5CCB5C" w14:textId="77777777" w:rsidR="008639FE" w:rsidRDefault="00A3131E" w:rsidP="00A3131E">
            <w:pPr>
              <w:pStyle w:val="Tabellentext"/>
            </w:pPr>
            <w:r>
              <w:t>Der Projektinhaber antwortet entweder „keine Updates“ oder teilt mit, was sich seit dem letzten Meeting verändert hat.</w:t>
            </w:r>
          </w:p>
          <w:p w14:paraId="69C45CBE" w14:textId="3AFB2239" w:rsidR="00C05FB0" w:rsidRDefault="00A3131E" w:rsidP="00A3131E">
            <w:pPr>
              <w:pStyle w:val="Tabellentext"/>
            </w:pPr>
            <w:r>
              <w:t>Klärende Fragen sind erlaubt, aber keine Diskussion.</w:t>
            </w:r>
          </w:p>
        </w:tc>
        <w:tc>
          <w:tcPr>
            <w:tcW w:w="3544" w:type="dxa"/>
          </w:tcPr>
          <w:p w14:paraId="2D26C6F5" w14:textId="77777777" w:rsidR="00C05FB0" w:rsidRDefault="00C05FB0">
            <w:pPr>
              <w:pStyle w:val="Tabellentext"/>
            </w:pPr>
          </w:p>
        </w:tc>
      </w:tr>
      <w:tr w:rsidR="00A3131E" w14:paraId="13E388CA" w14:textId="77777777" w:rsidTr="008639FE">
        <w:trPr>
          <w:cantSplit/>
          <w:trHeight w:val="469"/>
        </w:trPr>
        <w:tc>
          <w:tcPr>
            <w:tcW w:w="1696" w:type="dxa"/>
          </w:tcPr>
          <w:p w14:paraId="2533B5E2" w14:textId="77777777" w:rsidR="00A3131E" w:rsidRDefault="00A3131E">
            <w:pPr>
              <w:pStyle w:val="Tabellentext"/>
            </w:pPr>
            <w:r>
              <w:t>Agenda bilden</w:t>
            </w:r>
          </w:p>
        </w:tc>
        <w:tc>
          <w:tcPr>
            <w:tcW w:w="3544" w:type="dxa"/>
          </w:tcPr>
          <w:p w14:paraId="4BD57040" w14:textId="77777777" w:rsidR="00A3131E" w:rsidRDefault="00A3131E" w:rsidP="00A3131E">
            <w:pPr>
              <w:pStyle w:val="Tabellentext"/>
            </w:pPr>
            <w:r>
              <w:t>Sammeln der Spannungen mit ein bis zwei Stichworten.</w:t>
            </w:r>
          </w:p>
          <w:p w14:paraId="2937E702" w14:textId="77777777" w:rsidR="008639FE" w:rsidRDefault="00A3131E" w:rsidP="00A3131E">
            <w:pPr>
              <w:pStyle w:val="Tabellentext"/>
            </w:pPr>
            <w:r>
              <w:t>Erstelle eine Agenda der aktuellen Spannungen durch Zuruf von ein oder zwei Worten zu jedem Thema.</w:t>
            </w:r>
          </w:p>
          <w:p w14:paraId="56401639" w14:textId="2DD0401A" w:rsidR="00A3131E" w:rsidRDefault="00A3131E" w:rsidP="00A3131E">
            <w:pPr>
              <w:pStyle w:val="Tabellentext"/>
            </w:pPr>
            <w:r>
              <w:t>Keine Diskussion.</w:t>
            </w:r>
          </w:p>
        </w:tc>
        <w:tc>
          <w:tcPr>
            <w:tcW w:w="3544" w:type="dxa"/>
          </w:tcPr>
          <w:p w14:paraId="73A173C7" w14:textId="77777777" w:rsidR="00A3131E" w:rsidRDefault="00A3131E">
            <w:pPr>
              <w:pStyle w:val="Tabellentext"/>
            </w:pPr>
          </w:p>
        </w:tc>
      </w:tr>
      <w:tr w:rsidR="00DA6655" w14:paraId="6D4596F8" w14:textId="77777777" w:rsidTr="006E62E3">
        <w:trPr>
          <w:cantSplit/>
          <w:trHeight w:val="469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14:paraId="1B036BA7" w14:textId="77777777" w:rsidR="00DA6655" w:rsidRPr="00DA6655" w:rsidRDefault="00A3131E">
            <w:pPr>
              <w:pStyle w:val="Tabellentext"/>
              <w:rPr>
                <w:b/>
              </w:rPr>
            </w:pPr>
            <w:r>
              <w:rPr>
                <w:b/>
              </w:rPr>
              <w:t>Tagesordnungspunkte auf der Agenda bearbeiten</w:t>
            </w:r>
          </w:p>
        </w:tc>
      </w:tr>
      <w:tr w:rsidR="00DA6655" w14:paraId="33F23D19" w14:textId="77777777" w:rsidTr="008639FE">
        <w:trPr>
          <w:cantSplit/>
          <w:trHeight w:val="469"/>
        </w:trPr>
        <w:tc>
          <w:tcPr>
            <w:tcW w:w="1696" w:type="dxa"/>
          </w:tcPr>
          <w:p w14:paraId="21BD95DE" w14:textId="77777777" w:rsidR="00DA6655" w:rsidRDefault="00A3131E">
            <w:pPr>
              <w:pStyle w:val="Tabellentext"/>
            </w:pPr>
            <w:r>
              <w:t>Aufgabe</w:t>
            </w:r>
          </w:p>
        </w:tc>
        <w:tc>
          <w:tcPr>
            <w:tcW w:w="3544" w:type="dxa"/>
          </w:tcPr>
          <w:p w14:paraId="012B1D2D" w14:textId="77777777" w:rsidR="00DA6655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fragt: „Was brauchst du vom Kreis?“</w:t>
            </w:r>
          </w:p>
        </w:tc>
        <w:tc>
          <w:tcPr>
            <w:tcW w:w="3544" w:type="dxa"/>
          </w:tcPr>
          <w:p w14:paraId="6E0AEB50" w14:textId="77777777" w:rsidR="00DA6655" w:rsidRDefault="00DA6655">
            <w:pPr>
              <w:pStyle w:val="Tabellentext"/>
            </w:pPr>
          </w:p>
        </w:tc>
      </w:tr>
      <w:tr w:rsidR="00DA6655" w14:paraId="50A79424" w14:textId="77777777" w:rsidTr="008639FE">
        <w:trPr>
          <w:cantSplit/>
          <w:trHeight w:val="469"/>
        </w:trPr>
        <w:tc>
          <w:tcPr>
            <w:tcW w:w="1696" w:type="dxa"/>
          </w:tcPr>
          <w:p w14:paraId="6F1EAFC9" w14:textId="77777777" w:rsidR="00DA6655" w:rsidRDefault="00A3131E">
            <w:pPr>
              <w:pStyle w:val="Tabellentext"/>
            </w:pPr>
            <w:r>
              <w:t>Anforderungen</w:t>
            </w:r>
          </w:p>
        </w:tc>
        <w:tc>
          <w:tcPr>
            <w:tcW w:w="3544" w:type="dxa"/>
          </w:tcPr>
          <w:p w14:paraId="5F7B9DF2" w14:textId="77777777" w:rsidR="008639FE" w:rsidRDefault="008639FE" w:rsidP="00A3131E">
            <w:pPr>
              <w:pStyle w:val="Tabellentext"/>
            </w:pPr>
            <w:r>
              <w:t>Inhaber des Tagesordnungs</w:t>
            </w:r>
            <w:r>
              <w:softHyphen/>
              <w:t>punkts auf der Agenda</w:t>
            </w:r>
            <w:r w:rsidR="00A3131E">
              <w:t xml:space="preserve"> bezieht andere ein, wenn benötigt.</w:t>
            </w:r>
          </w:p>
          <w:p w14:paraId="074AABB5" w14:textId="139BEA63" w:rsidR="00DA6655" w:rsidRDefault="00A3131E" w:rsidP="00A3131E">
            <w:pPr>
              <w:pStyle w:val="Tabellentext"/>
            </w:pPr>
            <w:r>
              <w:t>Betroffene erläutern ihre Anforderungen und sprechen die kritischen Punkte an.</w:t>
            </w:r>
          </w:p>
        </w:tc>
        <w:tc>
          <w:tcPr>
            <w:tcW w:w="3544" w:type="dxa"/>
          </w:tcPr>
          <w:p w14:paraId="56A9F1A1" w14:textId="77777777" w:rsidR="00DA6655" w:rsidRDefault="00DA6655">
            <w:pPr>
              <w:pStyle w:val="Tabellentext"/>
            </w:pPr>
          </w:p>
        </w:tc>
      </w:tr>
      <w:tr w:rsidR="00DA6655" w14:paraId="427C7260" w14:textId="77777777" w:rsidTr="008639FE">
        <w:trPr>
          <w:cantSplit/>
          <w:trHeight w:val="469"/>
        </w:trPr>
        <w:tc>
          <w:tcPr>
            <w:tcW w:w="1696" w:type="dxa"/>
          </w:tcPr>
          <w:p w14:paraId="47EAFD13" w14:textId="77777777" w:rsidR="00DA6655" w:rsidRDefault="00A3131E">
            <w:pPr>
              <w:pStyle w:val="Tabellentext"/>
            </w:pPr>
            <w:r>
              <w:t>Lösung(en)</w:t>
            </w:r>
          </w:p>
        </w:tc>
        <w:tc>
          <w:tcPr>
            <w:tcW w:w="3544" w:type="dxa"/>
          </w:tcPr>
          <w:p w14:paraId="214B9EE5" w14:textId="77777777" w:rsidR="008639FE" w:rsidRDefault="00A3131E" w:rsidP="00A3131E">
            <w:pPr>
              <w:pStyle w:val="Tabellentext"/>
            </w:pPr>
            <w:r>
              <w:t>Es werden Lösungsvorschläge gemacht.</w:t>
            </w:r>
          </w:p>
          <w:p w14:paraId="1CFB8D22" w14:textId="2806A098" w:rsidR="00DA6655" w:rsidRDefault="00A3131E" w:rsidP="00A3131E">
            <w:pPr>
              <w:pStyle w:val="Tabellentext"/>
            </w:pPr>
            <w:r>
              <w:t>Festhalten von akzeptierten nächsten Schritten oder Projekten.</w:t>
            </w:r>
          </w:p>
        </w:tc>
        <w:tc>
          <w:tcPr>
            <w:tcW w:w="3544" w:type="dxa"/>
          </w:tcPr>
          <w:p w14:paraId="796212E9" w14:textId="77777777" w:rsidR="00DA6655" w:rsidRDefault="00DA6655">
            <w:pPr>
              <w:pStyle w:val="Tabellentext"/>
            </w:pPr>
          </w:p>
        </w:tc>
      </w:tr>
      <w:tr w:rsidR="00DA6655" w14:paraId="066FE017" w14:textId="77777777" w:rsidTr="008639FE">
        <w:trPr>
          <w:cantSplit/>
          <w:trHeight w:val="469"/>
        </w:trPr>
        <w:tc>
          <w:tcPr>
            <w:tcW w:w="1696" w:type="dxa"/>
          </w:tcPr>
          <w:p w14:paraId="3B3C9EEC" w14:textId="77777777" w:rsidR="00DA6655" w:rsidRDefault="00A3131E">
            <w:pPr>
              <w:pStyle w:val="Tabellentext"/>
            </w:pPr>
            <w:r>
              <w:t>Abschluss</w:t>
            </w:r>
          </w:p>
        </w:tc>
        <w:tc>
          <w:tcPr>
            <w:tcW w:w="3544" w:type="dxa"/>
          </w:tcPr>
          <w:p w14:paraId="1FA9999B" w14:textId="77777777" w:rsidR="00DA6655" w:rsidRDefault="00A3131E" w:rsidP="00A3131E">
            <w:pPr>
              <w:pStyle w:val="Tabellentext"/>
            </w:pPr>
            <w:proofErr w:type="spellStart"/>
            <w:r>
              <w:t>Facilitator</w:t>
            </w:r>
            <w:proofErr w:type="spellEnd"/>
            <w:r>
              <w:t xml:space="preserve"> fragt: „Hast du alles, was du brauchst?“</w:t>
            </w:r>
          </w:p>
        </w:tc>
        <w:tc>
          <w:tcPr>
            <w:tcW w:w="3544" w:type="dxa"/>
          </w:tcPr>
          <w:p w14:paraId="487688EE" w14:textId="77777777" w:rsidR="00DA6655" w:rsidRDefault="00DA6655">
            <w:pPr>
              <w:pStyle w:val="Tabellentext"/>
            </w:pPr>
          </w:p>
        </w:tc>
      </w:tr>
      <w:tr w:rsidR="0036633E" w14:paraId="197E136B" w14:textId="77777777" w:rsidTr="008639FE">
        <w:trPr>
          <w:cantSplit/>
          <w:trHeight w:val="469"/>
        </w:trPr>
        <w:tc>
          <w:tcPr>
            <w:tcW w:w="1696" w:type="dxa"/>
          </w:tcPr>
          <w:p w14:paraId="0CF48CBA" w14:textId="77777777" w:rsidR="0036633E" w:rsidRDefault="0036633E">
            <w:pPr>
              <w:pStyle w:val="Tabellentext"/>
            </w:pPr>
            <w:r>
              <w:lastRenderedPageBreak/>
              <w:t>Schlussrunde: Reflexion zum Meeting</w:t>
            </w:r>
          </w:p>
        </w:tc>
        <w:tc>
          <w:tcPr>
            <w:tcW w:w="3544" w:type="dxa"/>
          </w:tcPr>
          <w:p w14:paraId="1EE9DC82" w14:textId="77777777" w:rsidR="008639FE" w:rsidRDefault="0036633E">
            <w:pPr>
              <w:pStyle w:val="Tabellentext"/>
            </w:pPr>
            <w:r>
              <w:t>Jede Person kann ihre Abschlussreflexionen teilen, um das nächste Meeting zu verbessern.</w:t>
            </w:r>
          </w:p>
          <w:p w14:paraId="1CC78228" w14:textId="4F9B9682" w:rsidR="0036633E" w:rsidRDefault="0036633E">
            <w:pPr>
              <w:pStyle w:val="Tabellentext"/>
            </w:pPr>
            <w:r>
              <w:t>Keine Diskussion.</w:t>
            </w:r>
          </w:p>
        </w:tc>
        <w:tc>
          <w:tcPr>
            <w:tcW w:w="3544" w:type="dxa"/>
          </w:tcPr>
          <w:p w14:paraId="2CD8F00E" w14:textId="77777777" w:rsidR="0036633E" w:rsidRDefault="0036633E">
            <w:pPr>
              <w:pStyle w:val="Tabellentext"/>
            </w:pPr>
          </w:p>
        </w:tc>
      </w:tr>
    </w:tbl>
    <w:p w14:paraId="14BBAA8B" w14:textId="77777777" w:rsidR="00C409F0" w:rsidRDefault="00C409F0"/>
    <w:p w14:paraId="1B8F3842" w14:textId="10EED5A5" w:rsidR="0036633E" w:rsidRDefault="0036633E" w:rsidP="0036633E">
      <w:r>
        <w:t xml:space="preserve">Quelle: </w:t>
      </w:r>
      <w:proofErr w:type="spellStart"/>
      <w:r>
        <w:t>dwarfs</w:t>
      </w:r>
      <w:proofErr w:type="spellEnd"/>
      <w:r>
        <w:t xml:space="preserve"> and Giants auf den Schultern von HOLACRACYONE, LLC.</w:t>
      </w:r>
    </w:p>
    <w:sectPr w:rsidR="0036633E" w:rsidSect="00E11033">
      <w:headerReference w:type="default" r:id="rId8"/>
      <w:footerReference w:type="default" r:id="rId9"/>
      <w:footerReference w:type="first" r:id="rId10"/>
      <w:pgSz w:w="11906" w:h="16838" w:code="9"/>
      <w:pgMar w:top="2268" w:right="3402" w:bottom="2268" w:left="1701" w:header="851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7CA6" w14:textId="77777777" w:rsidR="007C7731" w:rsidRDefault="007C7731">
      <w:r>
        <w:separator/>
      </w:r>
    </w:p>
  </w:endnote>
  <w:endnote w:type="continuationSeparator" w:id="0">
    <w:p w14:paraId="02F1C34D" w14:textId="77777777" w:rsidR="007C7731" w:rsidRDefault="007C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D190" w14:textId="77777777" w:rsidR="00C409F0" w:rsidRPr="00E11033" w:rsidRDefault="004A7903" w:rsidP="00E1103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3F63546" wp14:editId="17668264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579745" cy="0"/>
              <wp:effectExtent l="13335" t="10160" r="7620" b="8890"/>
              <wp:wrapNone/>
              <wp:docPr id="2" name="Lin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02C14E" id="Line 6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24.4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" strokecolor="#666">
              <w10:wrap anchorx="page" anchory="page"/>
            </v:line>
          </w:pict>
        </mc:Fallback>
      </mc:AlternateContent>
    </w:r>
    <w:r w:rsidR="00606484">
      <w:rPr>
        <w:noProof/>
      </w:rPr>
      <w:drawing>
        <wp:anchor distT="0" distB="0" distL="114300" distR="114300" simplePos="0" relativeHeight="251659264" behindDoc="0" locked="0" layoutInCell="1" allowOverlap="1" wp14:anchorId="52A50680" wp14:editId="1FF743FA">
          <wp:simplePos x="0" y="0"/>
          <wp:positionH relativeFrom="page">
            <wp:posOffset>1080135</wp:posOffset>
          </wp:positionH>
          <wp:positionV relativeFrom="page">
            <wp:posOffset>9901555</wp:posOffset>
          </wp:positionV>
          <wp:extent cx="2394000" cy="201600"/>
          <wp:effectExtent l="0" t="0" r="0" b="8255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siness-wissen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9F0">
      <w:tab/>
    </w:r>
    <w:r w:rsidR="00C409F0" w:rsidRPr="00E11033">
      <w:t xml:space="preserve">Seite </w:t>
    </w:r>
    <w:r w:rsidR="00C409F0" w:rsidRPr="00E11033">
      <w:fldChar w:fldCharType="begin"/>
    </w:r>
    <w:r w:rsidR="00C409F0" w:rsidRPr="00E11033">
      <w:instrText xml:space="preserve"> PAGE </w:instrText>
    </w:r>
    <w:r w:rsidR="00C409F0" w:rsidRPr="00E11033">
      <w:fldChar w:fldCharType="separate"/>
    </w:r>
    <w:r w:rsidR="00606484">
      <w:rPr>
        <w:noProof/>
      </w:rPr>
      <w:t>1</w:t>
    </w:r>
    <w:r w:rsidR="00C409F0" w:rsidRPr="00E11033">
      <w:fldChar w:fldCharType="end"/>
    </w:r>
    <w:r w:rsidR="00C409F0" w:rsidRPr="00E11033"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606484">
      <w:rPr>
        <w:noProof/>
      </w:rPr>
      <w:t>1</w:t>
    </w:r>
    <w:r w:rsidR="00092B60">
      <w:rPr>
        <w:noProof/>
      </w:rPr>
      <w:fldChar w:fldCharType="end"/>
    </w:r>
  </w:p>
  <w:p w14:paraId="639746D8" w14:textId="77777777" w:rsidR="00E11033" w:rsidRPr="00E11033" w:rsidRDefault="00E11033" w:rsidP="00E11033">
    <w:pPr>
      <w:pStyle w:val="Fuzeile"/>
    </w:pPr>
    <w:r w:rsidRPr="00E11033">
      <w:t>Art.-Nr. 99.</w:t>
    </w:r>
    <w:r w:rsidR="00EA1C2E">
      <w:t>186</w:t>
    </w:r>
    <w:r w:rsidRPr="00E11033">
      <w:t>.0</w:t>
    </w:r>
    <w:r w:rsidR="0091071E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D120" w14:textId="77777777" w:rsidR="00C409F0" w:rsidRDefault="00C409F0">
    <w:pPr>
      <w:pStyle w:val="Fuzeile"/>
      <w:ind w:right="-2268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 w:rsidR="00092B60">
      <w:rPr>
        <w:noProof/>
      </w:rPr>
      <w:fldChar w:fldCharType="begin"/>
    </w:r>
    <w:r w:rsidR="00092B60">
      <w:rPr>
        <w:noProof/>
      </w:rPr>
      <w:instrText xml:space="preserve"> NUMPAGES </w:instrText>
    </w:r>
    <w:r w:rsidR="00092B60">
      <w:rPr>
        <w:noProof/>
      </w:rPr>
      <w:fldChar w:fldCharType="separate"/>
    </w:r>
    <w:r w:rsidR="00570F4E">
      <w:rPr>
        <w:noProof/>
      </w:rPr>
      <w:t>1</w:t>
    </w:r>
    <w:r w:rsidR="00092B60">
      <w:rPr>
        <w:noProof/>
      </w:rPr>
      <w:fldChar w:fldCharType="end"/>
    </w:r>
  </w:p>
  <w:p w14:paraId="7EB49469" w14:textId="77777777" w:rsidR="00C409F0" w:rsidRDefault="004A7903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F7A1BD" wp14:editId="1604BA49">
          <wp:simplePos x="0" y="0"/>
          <wp:positionH relativeFrom="page">
            <wp:posOffset>1080135</wp:posOffset>
          </wp:positionH>
          <wp:positionV relativeFrom="page">
            <wp:posOffset>9890125</wp:posOffset>
          </wp:positionV>
          <wp:extent cx="2407920" cy="190500"/>
          <wp:effectExtent l="0" t="0" r="0" b="0"/>
          <wp:wrapSquare wrapText="bothSides"/>
          <wp:docPr id="66" name="Bild 66" descr="business-wis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business-wiss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6B4847" wp14:editId="04C0A9C2">
              <wp:simplePos x="0" y="0"/>
              <wp:positionH relativeFrom="page">
                <wp:posOffset>1080135</wp:posOffset>
              </wp:positionH>
              <wp:positionV relativeFrom="page">
                <wp:posOffset>9649460</wp:posOffset>
              </wp:positionV>
              <wp:extent cx="5760085" cy="0"/>
              <wp:effectExtent l="13335" t="10160" r="8255" b="8890"/>
              <wp:wrapNone/>
              <wp:docPr id="1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6666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4F7793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.05pt,759.8pt" to="538.6pt,75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tPC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" strokecolor="#666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B8A4F" w14:textId="77777777" w:rsidR="007C7731" w:rsidRDefault="007C7731">
      <w:r>
        <w:separator/>
      </w:r>
    </w:p>
  </w:footnote>
  <w:footnote w:type="continuationSeparator" w:id="0">
    <w:p w14:paraId="761A3CDE" w14:textId="77777777" w:rsidR="007C7731" w:rsidRDefault="007C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2160" w14:textId="77777777" w:rsidR="00C409F0" w:rsidRPr="00C55FE2" w:rsidRDefault="00EA1C2E" w:rsidP="00E11033">
    <w:pPr>
      <w:pStyle w:val="Kopfzeile"/>
    </w:pPr>
    <w:r>
      <w:t>Holakratie</w:t>
    </w:r>
    <w:r w:rsidR="00C55FE2">
      <w:t xml:space="preserve">: </w:t>
    </w:r>
    <w:r w:rsidRPr="00EA1C2E">
      <w:t xml:space="preserve">Planung und Ablauf </w:t>
    </w:r>
    <w:proofErr w:type="spellStart"/>
    <w:r w:rsidR="0091071E">
      <w:t>Tactical</w:t>
    </w:r>
    <w:proofErr w:type="spellEnd"/>
    <w:r w:rsidRPr="00EA1C2E"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F09B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3726E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AD832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6CC0B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246B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9AC4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9268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ECC6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0D3B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9" w15:restartNumberingAfterBreak="0">
    <w:nsid w:val="FFFFFF89"/>
    <w:multiLevelType w:val="singleLevel"/>
    <w:tmpl w:val="C770CC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27808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99F22EA"/>
    <w:multiLevelType w:val="hybridMultilevel"/>
    <w:tmpl w:val="4EC8AA3A"/>
    <w:lvl w:ilvl="0" w:tplc="699A907A">
      <w:start w:val="1"/>
      <w:numFmt w:val="bullet"/>
      <w:lvlText w:val=""/>
      <w:lvlJc w:val="left"/>
      <w:pPr>
        <w:tabs>
          <w:tab w:val="num" w:pos="587"/>
        </w:tabs>
        <w:ind w:left="587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12" w15:restartNumberingAfterBreak="0">
    <w:nsid w:val="239658CA"/>
    <w:multiLevelType w:val="multilevel"/>
    <w:tmpl w:val="C786F0C8"/>
    <w:lvl w:ilvl="0">
      <w:start w:val="1"/>
      <w:numFmt w:val="bullet"/>
      <w:pStyle w:val="ActionAufzhlung"/>
      <w:lvlText w:val=""/>
      <w:lvlJc w:val="left"/>
      <w:pPr>
        <w:tabs>
          <w:tab w:val="num" w:pos="567"/>
        </w:tabs>
        <w:ind w:left="56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3" w15:restartNumberingAfterBreak="0">
    <w:nsid w:val="25C532F0"/>
    <w:multiLevelType w:val="multilevel"/>
    <w:tmpl w:val="52224040"/>
    <w:lvl w:ilvl="0">
      <w:start w:val="1"/>
      <w:numFmt w:val="bullet"/>
      <w:pStyle w:val="HinweisAufzaehlung"/>
      <w:lvlText w:val=""/>
      <w:lvlJc w:val="left"/>
      <w:pPr>
        <w:tabs>
          <w:tab w:val="num" w:pos="567"/>
        </w:tabs>
        <w:ind w:left="567" w:hanging="340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964"/>
        </w:tabs>
        <w:ind w:left="964" w:hanging="73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758"/>
        </w:tabs>
        <w:ind w:left="1758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2"/>
        </w:tabs>
        <w:ind w:left="2552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9"/>
        </w:tabs>
        <w:ind w:left="2949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6"/>
        </w:tabs>
        <w:ind w:left="3346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743"/>
        </w:tabs>
        <w:ind w:left="3743" w:hanging="340"/>
      </w:pPr>
      <w:rPr>
        <w:rFonts w:ascii="Wingdings" w:hAnsi="Wingdings" w:hint="default"/>
      </w:rPr>
    </w:lvl>
  </w:abstractNum>
  <w:abstractNum w:abstractNumId="14" w15:restartNumberingAfterBreak="0">
    <w:nsid w:val="2CDB0993"/>
    <w:multiLevelType w:val="multilevel"/>
    <w:tmpl w:val="4C8AA782"/>
    <w:lvl w:ilvl="0">
      <w:start w:val="1"/>
      <w:numFmt w:val="decimal"/>
      <w:pStyle w:val="Nummernaufzhlung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15" w15:restartNumberingAfterBreak="0">
    <w:nsid w:val="2EB101D9"/>
    <w:multiLevelType w:val="multilevel"/>
    <w:tmpl w:val="7004A542"/>
    <w:lvl w:ilvl="0">
      <w:start w:val="1"/>
      <w:numFmt w:val="bullet"/>
      <w:pStyle w:val="Punktaufzhlung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16" w15:restartNumberingAfterBreak="0">
    <w:nsid w:val="38FF48B4"/>
    <w:multiLevelType w:val="multilevel"/>
    <w:tmpl w:val="F2CE8A50"/>
    <w:lvl w:ilvl="0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8F6A3C"/>
    <w:multiLevelType w:val="hybridMultilevel"/>
    <w:tmpl w:val="F2CE8A50"/>
    <w:lvl w:ilvl="0" w:tplc="5B4840C4">
      <w:start w:val="1"/>
      <w:numFmt w:val="bullet"/>
      <w:lvlText w:val="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  <w:lvl w:ilvl="1" w:tplc="0407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98693A"/>
    <w:multiLevelType w:val="multilevel"/>
    <w:tmpl w:val="15FE2CD0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auto"/>
        <w:u w:val="none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2">
      <w:start w:val="1"/>
      <w:numFmt w:val="bullet"/>
      <w:lvlRestart w:val="1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82"/>
        </w:tabs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176"/>
        </w:tabs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573"/>
        </w:tabs>
        <w:ind w:left="3573" w:hanging="397"/>
      </w:pPr>
      <w:rPr>
        <w:rFonts w:ascii="Wingdings" w:hAnsi="Wingdings" w:hint="default"/>
      </w:rPr>
    </w:lvl>
  </w:abstractNum>
  <w:abstractNum w:abstractNumId="19" w15:restartNumberingAfterBreak="0">
    <w:nsid w:val="59D227B7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4D7465D"/>
    <w:multiLevelType w:val="multilevel"/>
    <w:tmpl w:val="C7F451AC"/>
    <w:lvl w:ilvl="0">
      <w:start w:val="1"/>
      <w:numFmt w:val="bullet"/>
      <w:pStyle w:val="ActionAufgabeVorlage"/>
      <w:lvlText w:val="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26837"/>
    <w:multiLevelType w:val="hybridMultilevel"/>
    <w:tmpl w:val="9B44E57E"/>
    <w:lvl w:ilvl="0" w:tplc="19DA3F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379978">
    <w:abstractNumId w:val="9"/>
  </w:num>
  <w:num w:numId="2" w16cid:durableId="83262538">
    <w:abstractNumId w:val="7"/>
  </w:num>
  <w:num w:numId="3" w16cid:durableId="441874743">
    <w:abstractNumId w:val="6"/>
  </w:num>
  <w:num w:numId="4" w16cid:durableId="1251624179">
    <w:abstractNumId w:val="5"/>
  </w:num>
  <w:num w:numId="5" w16cid:durableId="2111850220">
    <w:abstractNumId w:val="4"/>
  </w:num>
  <w:num w:numId="6" w16cid:durableId="1549224998">
    <w:abstractNumId w:val="9"/>
  </w:num>
  <w:num w:numId="7" w16cid:durableId="1739355817">
    <w:abstractNumId w:val="8"/>
  </w:num>
  <w:num w:numId="8" w16cid:durableId="433744373">
    <w:abstractNumId w:val="8"/>
  </w:num>
  <w:num w:numId="9" w16cid:durableId="440226728">
    <w:abstractNumId w:val="17"/>
  </w:num>
  <w:num w:numId="10" w16cid:durableId="1390349407">
    <w:abstractNumId w:val="17"/>
  </w:num>
  <w:num w:numId="11" w16cid:durableId="1411121202">
    <w:abstractNumId w:val="9"/>
  </w:num>
  <w:num w:numId="12" w16cid:durableId="1620606360">
    <w:abstractNumId w:val="21"/>
  </w:num>
  <w:num w:numId="13" w16cid:durableId="1239289683">
    <w:abstractNumId w:val="19"/>
  </w:num>
  <w:num w:numId="14" w16cid:durableId="1630089899">
    <w:abstractNumId w:val="10"/>
  </w:num>
  <w:num w:numId="15" w16cid:durableId="1585144844">
    <w:abstractNumId w:val="3"/>
  </w:num>
  <w:num w:numId="16" w16cid:durableId="1302542200">
    <w:abstractNumId w:val="2"/>
  </w:num>
  <w:num w:numId="17" w16cid:durableId="413236583">
    <w:abstractNumId w:val="1"/>
  </w:num>
  <w:num w:numId="18" w16cid:durableId="699547661">
    <w:abstractNumId w:val="0"/>
  </w:num>
  <w:num w:numId="19" w16cid:durableId="780950339">
    <w:abstractNumId w:val="16"/>
  </w:num>
  <w:num w:numId="20" w16cid:durableId="1529098515">
    <w:abstractNumId w:val="11"/>
  </w:num>
  <w:num w:numId="21" w16cid:durableId="262810934">
    <w:abstractNumId w:val="12"/>
  </w:num>
  <w:num w:numId="22" w16cid:durableId="987628473">
    <w:abstractNumId w:val="20"/>
  </w:num>
  <w:num w:numId="23" w16cid:durableId="1122386201">
    <w:abstractNumId w:val="18"/>
  </w:num>
  <w:num w:numId="24" w16cid:durableId="1787847319">
    <w:abstractNumId w:val="7"/>
  </w:num>
  <w:num w:numId="25" w16cid:durableId="510802965">
    <w:abstractNumId w:val="6"/>
  </w:num>
  <w:num w:numId="26" w16cid:durableId="670911416">
    <w:abstractNumId w:val="5"/>
  </w:num>
  <w:num w:numId="27" w16cid:durableId="2017149469">
    <w:abstractNumId w:val="4"/>
  </w:num>
  <w:num w:numId="28" w16cid:durableId="1027025502">
    <w:abstractNumId w:val="13"/>
  </w:num>
  <w:num w:numId="29" w16cid:durableId="2056660165">
    <w:abstractNumId w:val="8"/>
  </w:num>
  <w:num w:numId="30" w16cid:durableId="456677319">
    <w:abstractNumId w:val="3"/>
  </w:num>
  <w:num w:numId="31" w16cid:durableId="316767853">
    <w:abstractNumId w:val="2"/>
  </w:num>
  <w:num w:numId="32" w16cid:durableId="514005395">
    <w:abstractNumId w:val="1"/>
  </w:num>
  <w:num w:numId="33" w16cid:durableId="233971507">
    <w:abstractNumId w:val="0"/>
  </w:num>
  <w:num w:numId="34" w16cid:durableId="1678537521">
    <w:abstractNumId w:val="14"/>
  </w:num>
  <w:num w:numId="35" w16cid:durableId="1453132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>
      <o:colormru v:ext="edit" colors="#ffb200,gray,#575757,#969696,#4d4d4d,#6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EEB"/>
    <w:rsid w:val="00092B60"/>
    <w:rsid w:val="000A5FEE"/>
    <w:rsid w:val="001040E2"/>
    <w:rsid w:val="00104F7E"/>
    <w:rsid w:val="0036633E"/>
    <w:rsid w:val="004A7903"/>
    <w:rsid w:val="004E4B13"/>
    <w:rsid w:val="00570F4E"/>
    <w:rsid w:val="00606484"/>
    <w:rsid w:val="006E62E3"/>
    <w:rsid w:val="00705B7F"/>
    <w:rsid w:val="0079641D"/>
    <w:rsid w:val="007B1EEB"/>
    <w:rsid w:val="007C7731"/>
    <w:rsid w:val="007D0BD5"/>
    <w:rsid w:val="008639FE"/>
    <w:rsid w:val="00865485"/>
    <w:rsid w:val="0091071E"/>
    <w:rsid w:val="00A11310"/>
    <w:rsid w:val="00A3131E"/>
    <w:rsid w:val="00C01F55"/>
    <w:rsid w:val="00C05FB0"/>
    <w:rsid w:val="00C409F0"/>
    <w:rsid w:val="00C55FE2"/>
    <w:rsid w:val="00C638E1"/>
    <w:rsid w:val="00CC1E88"/>
    <w:rsid w:val="00D160A7"/>
    <w:rsid w:val="00DA6655"/>
    <w:rsid w:val="00E11033"/>
    <w:rsid w:val="00E64336"/>
    <w:rsid w:val="00EA1C2E"/>
    <w:rsid w:val="00F0178D"/>
    <w:rsid w:val="00F46D6E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b200,gray,#575757,#969696,#4d4d4d,#666"/>
    </o:shapedefaults>
    <o:shapelayout v:ext="edit">
      <o:idmap v:ext="edit" data="2"/>
    </o:shapelayout>
  </w:shapeDefaults>
  <w:decimalSymbol w:val=","/>
  <w:listSeparator w:val=";"/>
  <w14:docId w14:val="3A5DF30E"/>
  <w15:chartTrackingRefBased/>
  <w15:docId w15:val="{5E19C7D1-79E9-456F-AFAB-86112A1D4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qFormat="1"/>
    <w:lsdException w:name="List Bullet" w:qFormat="1"/>
    <w:lsdException w:name="List Number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05B7F"/>
    <w:pPr>
      <w:spacing w:after="120" w:line="360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qFormat/>
    <w:rsid w:val="00E11033"/>
    <w:pPr>
      <w:keepNext/>
      <w:keepLines/>
      <w:spacing w:before="600" w:after="240" w:line="240" w:lineRule="auto"/>
      <w:outlineLvl w:val="0"/>
    </w:pPr>
    <w:rPr>
      <w:rFonts w:ascii="Arial" w:hAnsi="Arial"/>
      <w:b/>
      <w:bCs/>
      <w:sz w:val="32"/>
      <w:szCs w:val="28"/>
    </w:rPr>
  </w:style>
  <w:style w:type="paragraph" w:styleId="berschrift2">
    <w:name w:val="heading 2"/>
    <w:basedOn w:val="Standard"/>
    <w:next w:val="Standard"/>
    <w:qFormat/>
    <w:rsid w:val="00E11033"/>
    <w:pPr>
      <w:keepNext/>
      <w:keepLines/>
      <w:spacing w:before="360" w:line="240" w:lineRule="auto"/>
      <w:outlineLvl w:val="1"/>
    </w:pPr>
    <w:rPr>
      <w:rFonts w:ascii="Arial" w:hAnsi="Arial" w:cs="Arial"/>
      <w:b/>
      <w:bCs/>
      <w:sz w:val="24"/>
    </w:rPr>
  </w:style>
  <w:style w:type="paragraph" w:styleId="berschrift3">
    <w:name w:val="heading 3"/>
    <w:basedOn w:val="Standard"/>
    <w:next w:val="Standard"/>
    <w:rsid w:val="00E11033"/>
    <w:pPr>
      <w:keepNext/>
      <w:spacing w:before="480"/>
      <w:outlineLvl w:val="2"/>
    </w:pPr>
    <w:rPr>
      <w:rFonts w:cs="Arial"/>
      <w:b/>
      <w:bCs/>
      <w:color w:val="999999"/>
      <w:sz w:val="24"/>
      <w:szCs w:val="26"/>
    </w:rPr>
  </w:style>
  <w:style w:type="paragraph" w:styleId="berschrift4">
    <w:name w:val="heading 4"/>
    <w:basedOn w:val="Standard"/>
    <w:next w:val="Standard"/>
    <w:rsid w:val="00E110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rsid w:val="00E110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rsid w:val="00E11033"/>
    <w:p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rsid w:val="00E11033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rsid w:val="00E11033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rsid w:val="00E11033"/>
    <w:p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F0178D"/>
    <w:pPr>
      <w:tabs>
        <w:tab w:val="right" w:pos="8789"/>
      </w:tabs>
      <w:spacing w:after="0"/>
      <w:ind w:right="-1985"/>
    </w:pPr>
    <w:rPr>
      <w:rFonts w:ascii="Arial" w:hAnsi="Arial"/>
      <w:b/>
      <w:bCs/>
      <w:color w:val="666666"/>
      <w:sz w:val="20"/>
      <w:szCs w:val="16"/>
    </w:rPr>
  </w:style>
  <w:style w:type="paragraph" w:styleId="Fuzeile">
    <w:name w:val="footer"/>
    <w:basedOn w:val="Standard"/>
    <w:rsid w:val="00E11033"/>
    <w:pPr>
      <w:tabs>
        <w:tab w:val="right" w:pos="8789"/>
      </w:tabs>
      <w:spacing w:line="240" w:lineRule="auto"/>
      <w:ind w:right="-1985"/>
      <w:jc w:val="right"/>
    </w:pPr>
    <w:rPr>
      <w:rFonts w:ascii="Arial" w:hAnsi="Arial" w:cs="Arial"/>
      <w:color w:val="3B3838"/>
      <w:sz w:val="16"/>
      <w:szCs w:val="16"/>
    </w:rPr>
  </w:style>
  <w:style w:type="paragraph" w:customStyle="1" w:styleId="Action">
    <w:name w:val="Action"/>
    <w:basedOn w:val="Standard"/>
    <w:link w:val="Action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spacing w:before="240" w:after="0"/>
      <w:ind w:left="170" w:right="170"/>
    </w:pPr>
  </w:style>
  <w:style w:type="paragraph" w:customStyle="1" w:styleId="Download">
    <w:name w:val="Download"/>
    <w:basedOn w:val="Standard"/>
    <w:qFormat/>
    <w:rsid w:val="00E11033"/>
    <w:pPr>
      <w:keepLines/>
      <w:tabs>
        <w:tab w:val="left" w:pos="567"/>
      </w:tabs>
      <w:spacing w:before="240" w:after="360"/>
      <w:ind w:left="1418"/>
    </w:pPr>
    <w:rPr>
      <w:color w:val="3366FF"/>
    </w:rPr>
  </w:style>
  <w:style w:type="paragraph" w:customStyle="1" w:styleId="Grafik">
    <w:name w:val="Grafik"/>
    <w:basedOn w:val="Standard"/>
    <w:qFormat/>
    <w:rsid w:val="00E11033"/>
    <w:pPr>
      <w:spacing w:before="360" w:after="360"/>
      <w:ind w:right="-1985"/>
    </w:pPr>
    <w:rPr>
      <w:rFonts w:ascii="Arial" w:hAnsi="Arial"/>
      <w:b/>
      <w:sz w:val="20"/>
    </w:rPr>
  </w:style>
  <w:style w:type="paragraph" w:styleId="Abbildungsverzeichnis">
    <w:name w:val="table of figures"/>
    <w:basedOn w:val="Standard"/>
    <w:next w:val="Standard"/>
    <w:semiHidden/>
    <w:rsid w:val="00E11033"/>
    <w:pPr>
      <w:ind w:left="400" w:hanging="400"/>
    </w:pPr>
  </w:style>
  <w:style w:type="paragraph" w:styleId="Verzeichnis1">
    <w:name w:val="toc 1"/>
    <w:basedOn w:val="Standard"/>
    <w:next w:val="Standard"/>
    <w:autoRedefine/>
    <w:uiPriority w:val="39"/>
    <w:semiHidden/>
    <w:rsid w:val="00E11033"/>
    <w:pPr>
      <w:tabs>
        <w:tab w:val="right" w:pos="6838"/>
      </w:tabs>
      <w:ind w:left="540"/>
    </w:pPr>
    <w:rPr>
      <w:noProof/>
      <w:lang w:val="en-GB"/>
    </w:rPr>
  </w:style>
  <w:style w:type="paragraph" w:styleId="Sprechblasentext">
    <w:name w:val="Balloon Text"/>
    <w:basedOn w:val="Standard"/>
    <w:semiHidden/>
    <w:rsid w:val="00E11033"/>
    <w:rPr>
      <w:rFonts w:ascii="Tahoma" w:hAnsi="Tahoma" w:cs="Tahoma"/>
      <w:sz w:val="16"/>
      <w:szCs w:val="16"/>
    </w:rPr>
  </w:style>
  <w:style w:type="paragraph" w:customStyle="1" w:styleId="Titel1">
    <w:name w:val="Titel1"/>
    <w:basedOn w:val="Standard"/>
    <w:next w:val="Titel2"/>
    <w:qFormat/>
    <w:rsid w:val="00E11033"/>
    <w:pPr>
      <w:spacing w:line="240" w:lineRule="auto"/>
    </w:pPr>
    <w:rPr>
      <w:rFonts w:ascii="Arial" w:hAnsi="Arial" w:cs="Arial"/>
      <w:b/>
      <w:color w:val="3B3838"/>
      <w:sz w:val="48"/>
      <w:szCs w:val="40"/>
    </w:rPr>
  </w:style>
  <w:style w:type="paragraph" w:customStyle="1" w:styleId="Titel2">
    <w:name w:val="Titel2"/>
    <w:basedOn w:val="Standard"/>
    <w:qFormat/>
    <w:rsid w:val="00E11033"/>
    <w:pPr>
      <w:spacing w:line="240" w:lineRule="auto"/>
    </w:pPr>
    <w:rPr>
      <w:rFonts w:ascii="Arial" w:hAnsi="Arial" w:cs="Arial"/>
      <w:color w:val="3B3838"/>
      <w:sz w:val="32"/>
      <w:szCs w:val="24"/>
    </w:rPr>
  </w:style>
  <w:style w:type="paragraph" w:customStyle="1" w:styleId="HinweisTitel">
    <w:name w:val="HinweisTitel"/>
    <w:basedOn w:val="Standard"/>
    <w:qFormat/>
    <w:rsid w:val="00E11033"/>
    <w:pPr>
      <w:keepNext/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before="480" w:line="240" w:lineRule="auto"/>
      <w:ind w:left="227" w:right="227"/>
    </w:pPr>
    <w:rPr>
      <w:rFonts w:ascii="Arial" w:hAnsi="Arial"/>
      <w:b/>
      <w:color w:val="767171"/>
      <w:sz w:val="24"/>
      <w:szCs w:val="24"/>
    </w:rPr>
  </w:style>
  <w:style w:type="paragraph" w:customStyle="1" w:styleId="HinweisText">
    <w:name w:val="HinweisText"/>
    <w:basedOn w:val="Standard"/>
    <w:qFormat/>
    <w:rsid w:val="00E11033"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ind w:left="227" w:right="227"/>
    </w:pPr>
  </w:style>
  <w:style w:type="paragraph" w:styleId="Dokumentstruktur">
    <w:name w:val="Document Map"/>
    <w:basedOn w:val="Standard"/>
    <w:semiHidden/>
    <w:rsid w:val="00E11033"/>
    <w:pPr>
      <w:shd w:val="clear" w:color="auto" w:fill="000080"/>
    </w:pPr>
    <w:rPr>
      <w:rFonts w:ascii="Tahoma" w:hAnsi="Tahoma" w:cs="Tahoma"/>
    </w:rPr>
  </w:style>
  <w:style w:type="paragraph" w:styleId="Endnotentext">
    <w:name w:val="endnote text"/>
    <w:basedOn w:val="Standard"/>
    <w:semiHidden/>
    <w:rsid w:val="00E11033"/>
  </w:style>
  <w:style w:type="paragraph" w:styleId="Funotentext">
    <w:name w:val="footnote text"/>
    <w:basedOn w:val="Standard"/>
    <w:semiHidden/>
    <w:rsid w:val="00E11033"/>
  </w:style>
  <w:style w:type="paragraph" w:styleId="Index1">
    <w:name w:val="index 1"/>
    <w:basedOn w:val="Standard"/>
    <w:next w:val="Standard"/>
    <w:autoRedefine/>
    <w:semiHidden/>
    <w:rsid w:val="00E11033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E11033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E11033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E11033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E11033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E11033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E11033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E11033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E11033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E11033"/>
    <w:rPr>
      <w:rFonts w:ascii="Arial" w:hAnsi="Arial" w:cs="Arial"/>
      <w:b/>
      <w:bCs/>
    </w:rPr>
  </w:style>
  <w:style w:type="paragraph" w:styleId="Kommentartext">
    <w:name w:val="annotation text"/>
    <w:basedOn w:val="Standard"/>
    <w:link w:val="KommentartextZchn"/>
    <w:semiHidden/>
    <w:rsid w:val="00E11033"/>
  </w:style>
  <w:style w:type="paragraph" w:styleId="Makrotext">
    <w:name w:val="macro"/>
    <w:semiHidden/>
    <w:rsid w:val="00E110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360" w:lineRule="auto"/>
    </w:pPr>
    <w:rPr>
      <w:rFonts w:ascii="Courier New" w:hAnsi="Courier New" w:cs="Courier New"/>
      <w:sz w:val="22"/>
      <w:szCs w:val="22"/>
    </w:rPr>
  </w:style>
  <w:style w:type="paragraph" w:styleId="Rechtsgrundlagenverzeichnis">
    <w:name w:val="table of authorities"/>
    <w:basedOn w:val="Standard"/>
    <w:next w:val="Standard"/>
    <w:semiHidden/>
    <w:rsid w:val="00E11033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E11033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Verzeichnis2">
    <w:name w:val="toc 2"/>
    <w:basedOn w:val="Standard"/>
    <w:next w:val="Standard"/>
    <w:autoRedefine/>
    <w:semiHidden/>
    <w:rsid w:val="00E11033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E11033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E11033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E11033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E11033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E11033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E11033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E11033"/>
    <w:pPr>
      <w:ind w:left="1600"/>
    </w:pPr>
  </w:style>
  <w:style w:type="character" w:customStyle="1" w:styleId="ActionZchn">
    <w:name w:val="Action Zchn"/>
    <w:link w:val="Action"/>
    <w:rsid w:val="00E11033"/>
    <w:rPr>
      <w:sz w:val="22"/>
      <w:szCs w:val="22"/>
    </w:rPr>
  </w:style>
  <w:style w:type="paragraph" w:customStyle="1" w:styleId="Tabellentext">
    <w:name w:val="Tabellentext"/>
    <w:basedOn w:val="Standard"/>
    <w:qFormat/>
    <w:rsid w:val="00E11033"/>
    <w:pPr>
      <w:spacing w:before="120" w:line="240" w:lineRule="auto"/>
    </w:pPr>
    <w:rPr>
      <w:rFonts w:ascii="Arial" w:hAnsi="Arial"/>
      <w:sz w:val="20"/>
    </w:rPr>
  </w:style>
  <w:style w:type="paragraph" w:customStyle="1" w:styleId="HinweisAufzaehlung">
    <w:name w:val="HinweisAufzaehlung"/>
    <w:basedOn w:val="HinweisText"/>
    <w:qFormat/>
    <w:rsid w:val="00E11033"/>
    <w:pPr>
      <w:numPr>
        <w:numId w:val="28"/>
      </w:numPr>
      <w:tabs>
        <w:tab w:val="clear" w:pos="567"/>
        <w:tab w:val="left" w:pos="624"/>
      </w:tabs>
      <w:spacing w:before="100" w:beforeAutospacing="1" w:after="100" w:afterAutospacing="1"/>
    </w:pPr>
  </w:style>
  <w:style w:type="paragraph" w:customStyle="1" w:styleId="ActionAufzhlung">
    <w:name w:val="Action Aufzählung"/>
    <w:basedOn w:val="Action"/>
    <w:qFormat/>
    <w:rsid w:val="00E11033"/>
    <w:pPr>
      <w:keepNext w:val="0"/>
      <w:keepLines w:val="0"/>
      <w:numPr>
        <w:numId w:val="21"/>
      </w:numPr>
      <w:spacing w:before="120" w:after="120"/>
    </w:pPr>
  </w:style>
  <w:style w:type="paragraph" w:customStyle="1" w:styleId="ActionAufgabeVorlage">
    <w:name w:val="Action Aufgabe Vorlage"/>
    <w:basedOn w:val="ActionAufzhlung"/>
    <w:rsid w:val="00E11033"/>
    <w:pPr>
      <w:numPr>
        <w:numId w:val="22"/>
      </w:numPr>
      <w:pBdr>
        <w:left w:val="none" w:sz="0" w:space="0" w:color="auto"/>
        <w:right w:val="none" w:sz="0" w:space="0" w:color="auto"/>
      </w:pBdr>
      <w:tabs>
        <w:tab w:val="left" w:pos="397"/>
      </w:tabs>
      <w:spacing w:before="240" w:after="240"/>
      <w:ind w:right="0"/>
    </w:pPr>
    <w:rPr>
      <w:szCs w:val="20"/>
    </w:rPr>
  </w:style>
  <w:style w:type="paragraph" w:customStyle="1" w:styleId="ActionDownload">
    <w:name w:val="Action Download"/>
    <w:basedOn w:val="Standard"/>
    <w:next w:val="Standard"/>
    <w:link w:val="ActionDownloadZchn"/>
    <w:qFormat/>
    <w:rsid w:val="00E11033"/>
    <w:pPr>
      <w:keepNext/>
      <w:keepLines/>
      <w:pBdr>
        <w:left w:val="single" w:sz="4" w:space="8" w:color="auto"/>
        <w:right w:val="single" w:sz="4" w:space="8" w:color="auto"/>
      </w:pBdr>
      <w:tabs>
        <w:tab w:val="left" w:pos="1304"/>
      </w:tabs>
      <w:spacing w:before="360" w:after="0"/>
      <w:ind w:left="1304" w:right="170" w:hanging="1134"/>
    </w:pPr>
    <w:rPr>
      <w:b/>
      <w:bCs/>
      <w:color w:val="3366FF"/>
    </w:rPr>
  </w:style>
  <w:style w:type="character" w:customStyle="1" w:styleId="ActionDownloadZchn">
    <w:name w:val="Action Download Zchn"/>
    <w:link w:val="ActionDownload"/>
    <w:rsid w:val="00E11033"/>
    <w:rPr>
      <w:b/>
      <w:bCs/>
      <w:color w:val="3366FF"/>
      <w:sz w:val="22"/>
      <w:szCs w:val="22"/>
    </w:rPr>
  </w:style>
  <w:style w:type="paragraph" w:customStyle="1" w:styleId="ActionDownloadFein">
    <w:name w:val="Action Download Fein"/>
    <w:basedOn w:val="ActionDownload"/>
    <w:qFormat/>
    <w:rsid w:val="00E11033"/>
    <w:pPr>
      <w:keepNext w:val="0"/>
      <w:spacing w:before="0"/>
    </w:pPr>
    <w:rPr>
      <w:b w:val="0"/>
    </w:rPr>
  </w:style>
  <w:style w:type="paragraph" w:customStyle="1" w:styleId="ActionDownloadEnde">
    <w:name w:val="Action Download Ende"/>
    <w:basedOn w:val="ActionDownloadFein"/>
    <w:rsid w:val="00E11033"/>
    <w:pPr>
      <w:pBdr>
        <w:bottom w:val="single" w:sz="4" w:space="1" w:color="auto"/>
      </w:pBdr>
    </w:pPr>
    <w:rPr>
      <w:bCs w:val="0"/>
      <w:szCs w:val="20"/>
    </w:rPr>
  </w:style>
  <w:style w:type="paragraph" w:customStyle="1" w:styleId="ActionTitel">
    <w:name w:val="Action Titel"/>
    <w:basedOn w:val="Standard"/>
    <w:link w:val="ActionTitelZchn"/>
    <w:qFormat/>
    <w:rsid w:val="00E11033"/>
    <w:pPr>
      <w:keepNext/>
      <w:keepLines/>
      <w:pBdr>
        <w:top w:val="single" w:sz="4" w:space="1" w:color="auto"/>
        <w:left w:val="single" w:sz="4" w:space="8" w:color="auto"/>
        <w:right w:val="single" w:sz="4" w:space="8" w:color="auto"/>
      </w:pBdr>
      <w:shd w:val="clear" w:color="auto" w:fill="FFC000"/>
      <w:spacing w:before="480" w:after="0"/>
      <w:ind w:left="170" w:right="170"/>
    </w:pPr>
    <w:rPr>
      <w:rFonts w:ascii="Arial" w:hAnsi="Arial"/>
      <w:b/>
      <w:bCs/>
      <w:sz w:val="24"/>
    </w:rPr>
  </w:style>
  <w:style w:type="character" w:customStyle="1" w:styleId="ActionTitelZchn">
    <w:name w:val="Action Titel Zchn"/>
    <w:link w:val="ActionTitel"/>
    <w:rsid w:val="00E11033"/>
    <w:rPr>
      <w:rFonts w:ascii="Arial" w:hAnsi="Arial"/>
      <w:b/>
      <w:bCs/>
      <w:sz w:val="24"/>
      <w:szCs w:val="22"/>
      <w:shd w:val="clear" w:color="auto" w:fill="FFC000"/>
    </w:rPr>
  </w:style>
  <w:style w:type="character" w:customStyle="1" w:styleId="KommentartextZchn">
    <w:name w:val="Kommentartext Zchn"/>
    <w:link w:val="Kommentartext"/>
    <w:semiHidden/>
    <w:rsid w:val="00E11033"/>
    <w:rPr>
      <w:sz w:val="22"/>
      <w:szCs w:val="22"/>
    </w:rPr>
  </w:style>
  <w:style w:type="character" w:customStyle="1" w:styleId="KopfzeileZchn">
    <w:name w:val="Kopfzeile Zchn"/>
    <w:link w:val="Kopfzeile"/>
    <w:rsid w:val="00F0178D"/>
    <w:rPr>
      <w:rFonts w:ascii="Arial" w:hAnsi="Arial"/>
      <w:b/>
      <w:bCs/>
      <w:color w:val="666666"/>
      <w:szCs w:val="16"/>
    </w:rPr>
  </w:style>
  <w:style w:type="paragraph" w:customStyle="1" w:styleId="Nummernaufzhlung">
    <w:name w:val="Nummernaufzählung"/>
    <w:basedOn w:val="Standard"/>
    <w:link w:val="NummernaufzhlungZchn"/>
    <w:qFormat/>
    <w:rsid w:val="00E11033"/>
    <w:pPr>
      <w:numPr>
        <w:numId w:val="34"/>
      </w:numPr>
      <w:tabs>
        <w:tab w:val="left" w:pos="397"/>
      </w:tabs>
      <w:spacing w:before="100" w:beforeAutospacing="1" w:after="100" w:afterAutospacing="1"/>
    </w:pPr>
  </w:style>
  <w:style w:type="character" w:customStyle="1" w:styleId="NummernaufzhlungZchn">
    <w:name w:val="Nummernaufzählung Zchn"/>
    <w:link w:val="Nummernaufzhlung"/>
    <w:rsid w:val="00E11033"/>
    <w:rPr>
      <w:sz w:val="22"/>
      <w:szCs w:val="22"/>
    </w:rPr>
  </w:style>
  <w:style w:type="paragraph" w:customStyle="1" w:styleId="Punktaufzhlung">
    <w:name w:val="Punktaufzählung"/>
    <w:basedOn w:val="Standard"/>
    <w:link w:val="PunktaufzhlungZchn"/>
    <w:qFormat/>
    <w:rsid w:val="00E11033"/>
    <w:pPr>
      <w:numPr>
        <w:numId w:val="35"/>
      </w:numPr>
      <w:tabs>
        <w:tab w:val="left" w:pos="397"/>
      </w:tabs>
      <w:spacing w:before="100" w:beforeAutospacing="1" w:after="100" w:afterAutospacing="1"/>
    </w:pPr>
  </w:style>
  <w:style w:type="character" w:customStyle="1" w:styleId="PunktaufzhlungZchn">
    <w:name w:val="Punktaufzählung Zchn"/>
    <w:link w:val="Punktaufzhlung"/>
    <w:rsid w:val="00E11033"/>
    <w:rPr>
      <w:sz w:val="22"/>
      <w:szCs w:val="22"/>
    </w:rPr>
  </w:style>
  <w:style w:type="table" w:styleId="Tabellenraster">
    <w:name w:val="Table Grid"/>
    <w:basedOn w:val="NormaleTabelle"/>
    <w:rsid w:val="00E11033"/>
    <w:pPr>
      <w:spacing w:before="120" w:after="12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itel">
    <w:name w:val="Tabellentitel"/>
    <w:basedOn w:val="Tabellentext"/>
    <w:qFormat/>
    <w:rsid w:val="00E64336"/>
    <w:pPr>
      <w:keepNext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52;rgen%20Fleig\AppData\Roaming\Microsoft\Templates\Vorlage-business-wissen_201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A9753-ED1F-4AFD-8C70-52A8B6BB1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Vorlage-business-wissen_2017.dotx</Template>
  <TotalTime>0</TotalTime>
  <Pages>3</Pages>
  <Words>323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Planung und Ablauf Tactical Meeting</vt:lpstr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Planung und Ablauf Tactical Meeting</dc:title>
  <dc:subject>Holakratie und Selbstorganisation</dc:subject>
  <dc:creator>dwarfs and Giants</dc:creator>
  <cp:keywords/>
  <dc:description>©2017 dwarfs and Giants auf den Schultern von HOLACRACYONE, LLC.</dc:description>
  <cp:lastModifiedBy>Jürgen Fleig</cp:lastModifiedBy>
  <cp:revision>8</cp:revision>
  <cp:lastPrinted>2026-02-09T16:53:00Z</cp:lastPrinted>
  <dcterms:created xsi:type="dcterms:W3CDTF">2018-10-04T07:39:00Z</dcterms:created>
  <dcterms:modified xsi:type="dcterms:W3CDTF">2026-02-09T16:53:00Z</dcterms:modified>
</cp:coreProperties>
</file>